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700FE4" w:rsidRPr="00AC70A0" w:rsidRDefault="00F7501A" w:rsidP="00AC70A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SYLABUS D</w:t>
      </w:r>
      <w:r w:rsidR="005C39DE" w:rsidRPr="00AC70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 PRZEDMIOTU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9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9"/>
        <w:gridCol w:w="5409"/>
      </w:tblGrid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Nazwa przedmiotu</w:t>
            </w:r>
          </w:p>
        </w:tc>
        <w:tc>
          <w:tcPr>
            <w:tcW w:w="540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Prawne aspekty działalności przedsiębiorstw turystycznych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Kierunek</w:t>
            </w:r>
          </w:p>
        </w:tc>
        <w:tc>
          <w:tcPr>
            <w:tcW w:w="540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Zarządzanie w turystyce i sporcie 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Forma studiów</w:t>
            </w:r>
          </w:p>
        </w:tc>
        <w:tc>
          <w:tcPr>
            <w:tcW w:w="5409" w:type="dxa"/>
          </w:tcPr>
          <w:p w:rsidR="00700FE4" w:rsidRPr="00311BD1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Stacjonarne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1EBA" w:rsidRPr="00AC70A0" w:rsidRDefault="00701EBA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Poziom kształcenia</w:t>
            </w:r>
          </w:p>
        </w:tc>
        <w:tc>
          <w:tcPr>
            <w:tcW w:w="5409" w:type="dxa"/>
          </w:tcPr>
          <w:p w:rsidR="00700FE4" w:rsidRPr="00311BD1" w:rsidRDefault="00F7501A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Studia pierwszego stopnia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Rok</w:t>
            </w:r>
          </w:p>
        </w:tc>
        <w:tc>
          <w:tcPr>
            <w:tcW w:w="540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Semestr</w:t>
            </w:r>
          </w:p>
        </w:tc>
        <w:tc>
          <w:tcPr>
            <w:tcW w:w="540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700FE4" w:rsidRPr="00AC70A0" w:rsidTr="003209DA">
        <w:trPr>
          <w:trHeight w:val="599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Jednostka prowadząca</w:t>
            </w:r>
          </w:p>
        </w:tc>
        <w:tc>
          <w:tcPr>
            <w:tcW w:w="5409" w:type="dxa"/>
          </w:tcPr>
          <w:p w:rsidR="00700FE4" w:rsidRPr="00AC70A0" w:rsidRDefault="0044496A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Katedra Socjologii, </w:t>
            </w:r>
            <w:r w:rsidR="00700FE4"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Psychologii </w:t>
            </w: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i Komunikacji w Zarządzaniu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 xml:space="preserve">Osoba sporządzająca </w:t>
            </w:r>
          </w:p>
        </w:tc>
        <w:tc>
          <w:tcPr>
            <w:tcW w:w="540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Dr Tomasz Odzimek</w:t>
            </w:r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 xml:space="preserve">Profil </w:t>
            </w:r>
          </w:p>
        </w:tc>
        <w:tc>
          <w:tcPr>
            <w:tcW w:w="540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Ogólnoakademicki</w:t>
            </w:r>
            <w:proofErr w:type="spellEnd"/>
          </w:p>
        </w:tc>
      </w:tr>
      <w:tr w:rsidR="00700FE4" w:rsidRPr="00AC70A0" w:rsidTr="003209DA">
        <w:trPr>
          <w:trHeight w:val="300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Rodzaj przedmiotu</w:t>
            </w:r>
          </w:p>
        </w:tc>
        <w:tc>
          <w:tcPr>
            <w:tcW w:w="5409" w:type="dxa"/>
          </w:tcPr>
          <w:p w:rsidR="00700FE4" w:rsidRPr="00311BD1" w:rsidRDefault="00372465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</w:t>
            </w:r>
            <w:r w:rsidR="00F7501A"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zakresie kształcenia</w:t>
            </w: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AC70A0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zarządzanie przedsiębiorstwem turystycznym</w:t>
            </w:r>
          </w:p>
        </w:tc>
      </w:tr>
      <w:tr w:rsidR="00700FE4" w:rsidRPr="00AC70A0" w:rsidTr="003209DA">
        <w:trPr>
          <w:trHeight w:val="316"/>
        </w:trPr>
        <w:tc>
          <w:tcPr>
            <w:tcW w:w="3939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  <w:t>Liczba punktów ECTS</w:t>
            </w:r>
          </w:p>
        </w:tc>
        <w:tc>
          <w:tcPr>
            <w:tcW w:w="5409" w:type="dxa"/>
          </w:tcPr>
          <w:p w:rsidR="00700FE4" w:rsidRPr="00AC70A0" w:rsidRDefault="007465B0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2</w:t>
            </w:r>
          </w:p>
        </w:tc>
      </w:tr>
    </w:tbl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RODZAJ ZAJĘĆ – LICZBA GODZIN W SEMESTRZE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3"/>
        <w:gridCol w:w="1780"/>
        <w:gridCol w:w="2190"/>
        <w:gridCol w:w="1686"/>
        <w:gridCol w:w="1859"/>
      </w:tblGrid>
      <w:tr w:rsidR="00700FE4" w:rsidRPr="00AC70A0" w:rsidTr="003209DA"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928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SEMINARIUM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700FE4" w:rsidRPr="00AC70A0" w:rsidTr="003209DA"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15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27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28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OPIS PRZEDMIOTU 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700FE4" w:rsidRPr="00AC70A0" w:rsidRDefault="00700FE4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CEL PRZEDMIOTU</w:t>
      </w:r>
    </w:p>
    <w:p w:rsidR="005B4DBF" w:rsidRPr="00AC70A0" w:rsidRDefault="00700FE4" w:rsidP="00701EB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C1. </w:t>
      </w:r>
      <w:r w:rsidR="005B4DBF" w:rsidRPr="00AC70A0">
        <w:rPr>
          <w:rFonts w:ascii="Arial" w:hAnsi="Arial" w:cs="Arial"/>
          <w:sz w:val="24"/>
          <w:szCs w:val="24"/>
        </w:rPr>
        <w:t>Przedstawienie i omówienie podstawowych pojęć z zakresu prawa gospodarczego i</w:t>
      </w:r>
      <w:r w:rsidR="00701EBA">
        <w:rPr>
          <w:rFonts w:ascii="Arial" w:hAnsi="Arial" w:cs="Arial"/>
          <w:sz w:val="24"/>
          <w:szCs w:val="24"/>
        </w:rPr>
        <w:t xml:space="preserve"> </w:t>
      </w:r>
      <w:r w:rsidR="005B4DBF" w:rsidRPr="00AC70A0">
        <w:rPr>
          <w:rFonts w:ascii="Arial" w:hAnsi="Arial" w:cs="Arial"/>
          <w:sz w:val="24"/>
          <w:szCs w:val="24"/>
        </w:rPr>
        <w:t xml:space="preserve">prowadzenia działalności gospodarczej </w:t>
      </w:r>
    </w:p>
    <w:p w:rsidR="005B4DBF" w:rsidRPr="00AC70A0" w:rsidRDefault="005B4DBF" w:rsidP="00311B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C70A0">
        <w:rPr>
          <w:rFonts w:ascii="Arial" w:hAnsi="Arial" w:cs="Arial"/>
          <w:sz w:val="24"/>
          <w:szCs w:val="24"/>
        </w:rPr>
        <w:t xml:space="preserve">C2. Wykształcenie w studentach umiejętności analizowania i oceny prawa związanego z prowadzeniem działalności gospodarczej. </w:t>
      </w:r>
    </w:p>
    <w:p w:rsidR="00700FE4" w:rsidRPr="00AC70A0" w:rsidRDefault="00700FE4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WYMAGANIA WSTĘPNE W ZAKRESIE WIEDZY, UMIEJĘTNOŚCI I INNYCH KOMPETENCJI </w:t>
      </w:r>
    </w:p>
    <w:p w:rsidR="00255753" w:rsidRPr="00AC70A0" w:rsidRDefault="00255753" w:rsidP="00AC70A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C70A0">
        <w:rPr>
          <w:rFonts w:ascii="Arial" w:hAnsi="Arial" w:cs="Arial"/>
          <w:b/>
          <w:sz w:val="24"/>
          <w:szCs w:val="24"/>
        </w:rPr>
        <w:t xml:space="preserve">1. </w:t>
      </w:r>
      <w:r w:rsidRPr="00AC70A0">
        <w:rPr>
          <w:rFonts w:ascii="Arial" w:hAnsi="Arial" w:cs="Arial"/>
          <w:sz w:val="24"/>
          <w:szCs w:val="24"/>
        </w:rPr>
        <w:t>Student zna  podstawowe pojęcia z zakresu prawa gospodarczego.</w:t>
      </w:r>
    </w:p>
    <w:p w:rsidR="00255753" w:rsidRPr="00AC70A0" w:rsidRDefault="00255753" w:rsidP="00AC70A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C70A0">
        <w:rPr>
          <w:rFonts w:ascii="Arial" w:hAnsi="Arial" w:cs="Arial"/>
          <w:b/>
          <w:sz w:val="24"/>
          <w:szCs w:val="24"/>
        </w:rPr>
        <w:t xml:space="preserve">2. </w:t>
      </w:r>
      <w:r w:rsidRPr="00AC70A0">
        <w:rPr>
          <w:rFonts w:ascii="Arial" w:hAnsi="Arial" w:cs="Arial"/>
          <w:sz w:val="24"/>
          <w:szCs w:val="24"/>
        </w:rPr>
        <w:t>Student umie posługiwać się aktami prawnymi.</w:t>
      </w:r>
    </w:p>
    <w:p w:rsidR="00255753" w:rsidRPr="00AC70A0" w:rsidRDefault="00255753" w:rsidP="00AC70A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C70A0">
        <w:rPr>
          <w:rFonts w:ascii="Arial" w:hAnsi="Arial" w:cs="Arial"/>
          <w:b/>
          <w:sz w:val="24"/>
          <w:szCs w:val="24"/>
        </w:rPr>
        <w:t xml:space="preserve">3. </w:t>
      </w:r>
      <w:r w:rsidRPr="00AC70A0">
        <w:rPr>
          <w:rFonts w:ascii="Arial" w:hAnsi="Arial" w:cs="Arial"/>
          <w:sz w:val="24"/>
          <w:szCs w:val="24"/>
        </w:rPr>
        <w:t>Student rozumie przyczyny i skutki występowania zjawisk gospodarczych.</w:t>
      </w:r>
    </w:p>
    <w:p w:rsidR="00255753" w:rsidRPr="00AC70A0" w:rsidRDefault="00255753" w:rsidP="00AC70A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C70A0">
        <w:rPr>
          <w:rFonts w:ascii="Arial" w:hAnsi="Arial" w:cs="Arial"/>
          <w:b/>
          <w:sz w:val="24"/>
          <w:szCs w:val="24"/>
        </w:rPr>
        <w:t>4.</w:t>
      </w:r>
      <w:r w:rsidRPr="00AC70A0">
        <w:rPr>
          <w:rFonts w:ascii="Arial" w:hAnsi="Arial" w:cs="Arial"/>
          <w:sz w:val="24"/>
          <w:szCs w:val="24"/>
        </w:rPr>
        <w:t xml:space="preserve"> Student  posiada wiedzę ogólną na temat państwa, prawa, podziału władzy.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00FE4" w:rsidRPr="00AC70A0" w:rsidRDefault="00F7501A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EFEKTY UCZENIA SIĘ</w:t>
      </w:r>
    </w:p>
    <w:p w:rsidR="00700FE4" w:rsidRPr="00AC70A0" w:rsidRDefault="00F7501A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EU</w:t>
      </w:r>
      <w:r w:rsidR="00700FE4"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 1- Student posiada wiedzę o systemie </w:t>
      </w:r>
      <w:r w:rsidR="003474C6" w:rsidRPr="00AC70A0">
        <w:rPr>
          <w:rFonts w:ascii="Arial" w:eastAsia="Times New Roman" w:hAnsi="Arial" w:cs="Arial"/>
          <w:sz w:val="24"/>
          <w:szCs w:val="24"/>
          <w:lang w:eastAsia="pl-PL"/>
        </w:rPr>
        <w:t>i zasadach prawa gospodarczego związanego z prowadzenie działalności gospodarczej.</w:t>
      </w:r>
    </w:p>
    <w:p w:rsidR="00700FE4" w:rsidRPr="00AC70A0" w:rsidRDefault="00F7501A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EU</w:t>
      </w:r>
      <w:r w:rsidR="00700FE4"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 2- </w:t>
      </w:r>
      <w:r w:rsidR="003474C6" w:rsidRPr="00AC70A0">
        <w:rPr>
          <w:rFonts w:ascii="Arial" w:eastAsia="Times New Roman" w:hAnsi="Arial" w:cs="Arial"/>
          <w:sz w:val="24"/>
          <w:szCs w:val="24"/>
          <w:lang w:eastAsia="pl-PL"/>
        </w:rPr>
        <w:t>Student zna elementy i zasady stosowania prawa handlowego, prawa pracy, prawa podatkowego w kontekście działalności gospodarczej.</w:t>
      </w:r>
    </w:p>
    <w:p w:rsidR="00700FE4" w:rsidRPr="00AC70A0" w:rsidRDefault="00F7501A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EU</w:t>
      </w:r>
      <w:r w:rsidR="00700FE4"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 3- Student </w:t>
      </w:r>
      <w:r w:rsidR="003474C6" w:rsidRPr="00AC70A0">
        <w:rPr>
          <w:rFonts w:ascii="Arial" w:eastAsia="Times New Roman" w:hAnsi="Arial" w:cs="Arial"/>
          <w:sz w:val="24"/>
          <w:szCs w:val="24"/>
          <w:lang w:eastAsia="pl-PL"/>
        </w:rPr>
        <w:t>zna zasady funkcjonowania przedsiębiorstwa turystycznego w systemie prawa gospodarczego.</w:t>
      </w:r>
    </w:p>
    <w:p w:rsidR="00700FE4" w:rsidRPr="00AC70A0" w:rsidRDefault="00F7501A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EU</w:t>
      </w:r>
      <w:r w:rsidR="00700FE4"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 4-</w:t>
      </w:r>
      <w:r w:rsidR="00700FE4" w:rsidRPr="00AC70A0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="003474C6"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Student posiada umiejętność prezentowania i analizowania praw związanych z funkcjonowanie przedsiębiorstwa </w:t>
      </w:r>
      <w:r w:rsidR="001D1380"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turystycznego w kraju i za granicą. 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br w:type="page"/>
      </w: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3"/>
        <w:gridCol w:w="1362"/>
      </w:tblGrid>
      <w:tr w:rsidR="00700FE4" w:rsidRPr="00AC70A0" w:rsidTr="003209DA">
        <w:tc>
          <w:tcPr>
            <w:tcW w:w="7763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Forma zajęć – WYKŁADY 15 godzin</w:t>
            </w:r>
          </w:p>
        </w:tc>
        <w:tc>
          <w:tcPr>
            <w:tcW w:w="1362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Liczba godzin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255753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W1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Wprowadzenie do przedmiotu. Przedstawienie podstawowych pojęć i terminów z zakresu prawa gospodarczego</w:t>
            </w:r>
          </w:p>
        </w:tc>
        <w:tc>
          <w:tcPr>
            <w:tcW w:w="1362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3209DA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W2</w:t>
            </w:r>
            <w:r w:rsidR="007866CF"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-3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Omówienie</w:t>
            </w:r>
            <w:r w:rsidR="00F1257D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aktów prawnych i przepisów dotyczących prowadzenia działalności gospodarczej 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związanych z Konstytucją dla biznesu </w:t>
            </w:r>
          </w:p>
        </w:tc>
        <w:tc>
          <w:tcPr>
            <w:tcW w:w="1362" w:type="dxa"/>
          </w:tcPr>
          <w:p w:rsidR="00700FE4" w:rsidRPr="00AC70A0" w:rsidRDefault="003209DA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W4-5</w:t>
            </w:r>
            <w:r w:rsidR="003209DA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406E68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Omówienie przepisów</w:t>
            </w:r>
            <w:r w:rsidR="00DF567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dotyczących zakładania, prowadzenia i likwidacji przedsiębiorstwa w Ustawie </w:t>
            </w:r>
            <w:r w:rsidR="00406E68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Prawo przedsiębiorców </w:t>
            </w:r>
            <w:r w:rsidR="00437D78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62" w:type="dxa"/>
          </w:tcPr>
          <w:p w:rsidR="00700FE4" w:rsidRPr="00AC70A0" w:rsidRDefault="00DF567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W6-7</w:t>
            </w:r>
            <w:r w:rsidR="00406E68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Przedstawienie problematyki spółek prawa handlowego jako formy działalności gospodarczej</w:t>
            </w:r>
          </w:p>
        </w:tc>
        <w:tc>
          <w:tcPr>
            <w:tcW w:w="1362" w:type="dxa"/>
          </w:tcPr>
          <w:p w:rsidR="00700FE4" w:rsidRPr="00AC70A0" w:rsidRDefault="00406E68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W8-9</w:t>
            </w:r>
            <w:r w:rsidR="00DF567F"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C1070F" w:rsidRPr="00AC70A0">
              <w:rPr>
                <w:rFonts w:ascii="Arial" w:hAnsi="Arial" w:cs="Arial"/>
                <w:sz w:val="24"/>
                <w:szCs w:val="24"/>
                <w:lang w:eastAsia="pl-PL"/>
              </w:rPr>
              <w:t>Przedsiębiorstwo turystyczne - cele funkcjonowania. Uwarunkowania prawne prowadzenia przedsiębiorstwa turystycznego.</w:t>
            </w:r>
          </w:p>
        </w:tc>
        <w:tc>
          <w:tcPr>
            <w:tcW w:w="1362" w:type="dxa"/>
          </w:tcPr>
          <w:p w:rsidR="00700FE4" w:rsidRPr="00AC70A0" w:rsidRDefault="00C1070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W10-11</w:t>
            </w:r>
            <w:r w:rsidR="00C1070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Elementy prawa podatkowego w turystyce</w:t>
            </w:r>
            <w:r w:rsidR="00CF52EB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Obowiązki podatkowe </w:t>
            </w:r>
            <w:r w:rsidR="00C1070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przedsię</w:t>
            </w:r>
            <w:r w:rsidR="00CF52EB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biorstw turystycznych.</w:t>
            </w:r>
            <w:r w:rsidR="00566CA1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62" w:type="dxa"/>
          </w:tcPr>
          <w:p w:rsidR="00700FE4" w:rsidRPr="00AC70A0" w:rsidRDefault="00566CA1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W12-13</w:t>
            </w:r>
            <w:r w:rsidR="00CF52EB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Elementy prawa pracy w turystyce - zatrudnianie pracowników w firmach turystycznych – m.in. rodzaje umów, </w:t>
            </w:r>
            <w:r w:rsidR="00566CA1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ustalanie </w:t>
            </w:r>
            <w:r w:rsidR="00CF52EB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wynagr</w:t>
            </w:r>
            <w:r w:rsidR="00566CA1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odzenia </w:t>
            </w:r>
            <w:r w:rsidR="00CF52EB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pracowników</w:t>
            </w:r>
            <w:r w:rsidR="00566CA1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Wynagrodzenia zatrudnionych pracujących za granicą.</w:t>
            </w:r>
          </w:p>
        </w:tc>
        <w:tc>
          <w:tcPr>
            <w:tcW w:w="1362" w:type="dxa"/>
          </w:tcPr>
          <w:p w:rsidR="00700FE4" w:rsidRPr="00AC70A0" w:rsidRDefault="00566CA1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W14-15</w:t>
            </w:r>
            <w:r w:rsidR="00CF52EB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6F18E2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Międzynarodowe uwarunkowania wykonywania usług turystycznych za granicą, m.in. obowiązek ubezpieczeń usług za granicą.</w:t>
            </w:r>
          </w:p>
        </w:tc>
        <w:tc>
          <w:tcPr>
            <w:tcW w:w="1362" w:type="dxa"/>
          </w:tcPr>
          <w:p w:rsidR="00700FE4" w:rsidRPr="00AC70A0" w:rsidRDefault="00566CA1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00FE4" w:rsidP="00AC70A0">
            <w:pPr>
              <w:keepNext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Forma zajęć – Ćwiczenia 15 godzin</w:t>
            </w:r>
          </w:p>
        </w:tc>
        <w:tc>
          <w:tcPr>
            <w:tcW w:w="1362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Liczba godzin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C1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- Zajęcia organizacyjne, omówienie przedmiotu ćwiczeń, sposobu uzyskania zaliczenia. Przedstawienie tematów prezentacji </w:t>
            </w:r>
            <w:r w:rsidR="006F18E2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referatów 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 wyboru przez studentów.</w:t>
            </w:r>
          </w:p>
        </w:tc>
        <w:tc>
          <w:tcPr>
            <w:tcW w:w="1362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</w:tr>
      <w:tr w:rsidR="00700FE4" w:rsidRPr="00AC70A0" w:rsidTr="003209DA">
        <w:tc>
          <w:tcPr>
            <w:tcW w:w="7763" w:type="dxa"/>
          </w:tcPr>
          <w:p w:rsidR="00B273B3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</w:rPr>
              <w:t>C2</w:t>
            </w:r>
            <w:r w:rsidR="007866CF" w:rsidRPr="00AC70A0">
              <w:rPr>
                <w:rFonts w:ascii="Arial" w:eastAsia="Times New Roman" w:hAnsi="Arial" w:cs="Arial"/>
                <w:b/>
                <w:sz w:val="24"/>
                <w:szCs w:val="24"/>
              </w:rPr>
              <w:t>-C14</w:t>
            </w:r>
            <w:r w:rsidRPr="00AC70A0">
              <w:rPr>
                <w:rFonts w:ascii="Arial" w:eastAsia="Times New Roman" w:hAnsi="Arial" w:cs="Arial"/>
                <w:sz w:val="24"/>
                <w:szCs w:val="24"/>
              </w:rPr>
              <w:t xml:space="preserve"> Prezentacje multimedialne obejmujące pr</w:t>
            </w:r>
            <w:r w:rsidR="00B273B3" w:rsidRPr="00AC70A0">
              <w:rPr>
                <w:rFonts w:ascii="Arial" w:eastAsia="Times New Roman" w:hAnsi="Arial" w:cs="Arial"/>
                <w:sz w:val="24"/>
                <w:szCs w:val="24"/>
              </w:rPr>
              <w:t>oblematykę prawnych aspektów prowadzenia przedsiębiorstwa turystycznego</w:t>
            </w:r>
          </w:p>
          <w:p w:rsidR="00B273B3" w:rsidRPr="00AC70A0" w:rsidRDefault="00B273B3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62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</w:tr>
      <w:tr w:rsidR="00700FE4" w:rsidRPr="00AC70A0" w:rsidTr="003209DA">
        <w:tc>
          <w:tcPr>
            <w:tcW w:w="7763" w:type="dxa"/>
          </w:tcPr>
          <w:p w:rsidR="00700FE4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C15</w:t>
            </w:r>
            <w:r w:rsidR="00B273B3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Omówienie wyników prezentacji referatów</w:t>
            </w:r>
            <w:r w:rsidR="00700FE4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zaliczenie  ćwiczeń.</w:t>
            </w:r>
          </w:p>
        </w:tc>
        <w:tc>
          <w:tcPr>
            <w:tcW w:w="1362" w:type="dxa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</w:tr>
    </w:tbl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NARZĘDZIA DYDAKTYCZNE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178"/>
      </w:tblGrid>
      <w:tr w:rsidR="00700FE4" w:rsidRPr="00AC70A0" w:rsidTr="003209DA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 Podręczniki i skrypty</w:t>
            </w:r>
          </w:p>
        </w:tc>
      </w:tr>
      <w:tr w:rsidR="00700FE4" w:rsidRPr="00AC70A0" w:rsidTr="003209DA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 Sprzęt audiowizualny</w:t>
            </w:r>
          </w:p>
        </w:tc>
      </w:tr>
      <w:tr w:rsidR="00700FE4" w:rsidRPr="00AC70A0" w:rsidTr="003209DA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 Krajowe i wspólnotowe akty normatywne</w:t>
            </w:r>
          </w:p>
        </w:tc>
      </w:tr>
      <w:tr w:rsidR="00700FE4" w:rsidRPr="00AC70A0" w:rsidTr="003209DA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B273B3" w:rsidRPr="00AC70A0" w:rsidRDefault="00B273B3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:rsidR="00700FE4" w:rsidRPr="00AC70A0" w:rsidRDefault="00700FE4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SPOSOBY OCENY ( F – FORMUJĄCA, P – PODSUMOWUJĄCA)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F</w:t>
      </w:r>
      <w:r w:rsidR="00701EBA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. Prezentacja referatów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="00701EBA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. Podsumowanie i ocena prezentacji i referatów.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t>OBCIĄŻENIE PRACĄ STUDENTA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5"/>
        <w:gridCol w:w="1959"/>
        <w:gridCol w:w="1038"/>
        <w:gridCol w:w="857"/>
        <w:gridCol w:w="1193"/>
      </w:tblGrid>
      <w:tr w:rsidR="00B273B3" w:rsidRPr="00AC70A0" w:rsidTr="0021275D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B3" w:rsidRPr="00AC70A0" w:rsidRDefault="00B273B3" w:rsidP="00AC70A0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:rsidR="00B273B3" w:rsidRPr="00AC70A0" w:rsidRDefault="00B273B3" w:rsidP="00AC70A0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B3" w:rsidRPr="00AC70A0" w:rsidRDefault="00B273B3" w:rsidP="00AC70A0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Średnia liczba godzin na zrealizowanie aktywności</w:t>
            </w: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705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>ECTS</w:t>
            </w:r>
          </w:p>
        </w:tc>
        <w:tc>
          <w:tcPr>
            <w:tcW w:w="1206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>ECTS</w:t>
            </w: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4106" w:type="dxa"/>
            <w:shd w:val="clear" w:color="auto" w:fill="FFFFFF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>Godziny kontaktowe z prowadzącym</w:t>
            </w:r>
          </w:p>
        </w:tc>
        <w:tc>
          <w:tcPr>
            <w:tcW w:w="1985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>Wykład i Ćwiczenia</w:t>
            </w:r>
          </w:p>
        </w:tc>
        <w:tc>
          <w:tcPr>
            <w:tcW w:w="1060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05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1,2</w:t>
            </w:r>
          </w:p>
        </w:tc>
        <w:tc>
          <w:tcPr>
            <w:tcW w:w="1206" w:type="dxa"/>
            <w:vMerge w:val="restart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273B3" w:rsidRPr="00AC70A0" w:rsidRDefault="002A3C7E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sz w:val="24"/>
                <w:szCs w:val="24"/>
              </w:rPr>
              <w:t xml:space="preserve">Przygotowanie się do ćwiczeń </w:t>
            </w:r>
          </w:p>
        </w:tc>
        <w:tc>
          <w:tcPr>
            <w:tcW w:w="1060" w:type="dxa"/>
          </w:tcPr>
          <w:p w:rsidR="00B273B3" w:rsidRPr="00AC70A0" w:rsidRDefault="0009557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B273B3" w:rsidRPr="00AC70A0" w:rsidRDefault="00F75DD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="00095572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1206" w:type="dxa"/>
            <w:vMerge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sz w:val="24"/>
                <w:szCs w:val="24"/>
              </w:rPr>
              <w:t>Przygotowanie się do zaliczenia</w:t>
            </w:r>
          </w:p>
        </w:tc>
        <w:tc>
          <w:tcPr>
            <w:tcW w:w="1060" w:type="dxa"/>
          </w:tcPr>
          <w:p w:rsidR="00B273B3" w:rsidRPr="00AC70A0" w:rsidRDefault="00F75DD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95572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5" w:type="dxa"/>
          </w:tcPr>
          <w:p w:rsidR="00B273B3" w:rsidRPr="00AC70A0" w:rsidRDefault="00F75DD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0,</w:t>
            </w:r>
            <w:r w:rsidR="00095572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6" w:type="dxa"/>
            <w:vMerge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 xml:space="preserve">Zapoznanie się ze wskazaną literaturą </w:t>
            </w:r>
            <w:r w:rsidRPr="00AC70A0">
              <w:rPr>
                <w:rFonts w:ascii="Arial" w:hAnsi="Arial" w:cs="Arial"/>
                <w:sz w:val="24"/>
                <w:szCs w:val="24"/>
              </w:rPr>
              <w:t>(poza zajęciami)</w:t>
            </w:r>
          </w:p>
        </w:tc>
        <w:tc>
          <w:tcPr>
            <w:tcW w:w="1060" w:type="dxa"/>
          </w:tcPr>
          <w:p w:rsidR="00B273B3" w:rsidRPr="00AC70A0" w:rsidRDefault="0009557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:rsidR="00B273B3" w:rsidRPr="00AC70A0" w:rsidRDefault="00F75DD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0,</w:t>
            </w:r>
            <w:r w:rsidR="00095572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Cs/>
                <w:sz w:val="24"/>
                <w:szCs w:val="24"/>
              </w:rPr>
              <w:t>Obecność na konsultacjach</w:t>
            </w:r>
          </w:p>
        </w:tc>
        <w:tc>
          <w:tcPr>
            <w:tcW w:w="1060" w:type="dxa"/>
          </w:tcPr>
          <w:p w:rsidR="00B273B3" w:rsidRPr="00AC70A0" w:rsidRDefault="0009557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B273B3" w:rsidRPr="00AC70A0" w:rsidRDefault="00F75DD2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0,</w:t>
            </w:r>
            <w:r w:rsidR="00095572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vMerge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060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273B3" w:rsidRPr="00AC70A0" w:rsidTr="0021275D">
        <w:tblPrEx>
          <w:tblLook w:val="04A0" w:firstRow="1" w:lastRow="0" w:firstColumn="1" w:lastColumn="0" w:noHBand="0" w:noVBand="1"/>
        </w:tblPrEx>
        <w:tc>
          <w:tcPr>
            <w:tcW w:w="6091" w:type="dxa"/>
            <w:gridSpan w:val="2"/>
          </w:tcPr>
          <w:p w:rsidR="00B273B3" w:rsidRPr="00AC70A0" w:rsidRDefault="00B273B3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060" w:type="dxa"/>
          </w:tcPr>
          <w:p w:rsidR="00B273B3" w:rsidRPr="00AC70A0" w:rsidRDefault="00D324FA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∑ </w:t>
            </w:r>
            <w:r w:rsidR="002A3C7E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50</w:t>
            </w:r>
            <w:r w:rsidR="00B273B3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</w:t>
            </w:r>
          </w:p>
        </w:tc>
        <w:tc>
          <w:tcPr>
            <w:tcW w:w="1911" w:type="dxa"/>
            <w:gridSpan w:val="2"/>
          </w:tcPr>
          <w:p w:rsidR="00B273B3" w:rsidRPr="00AC70A0" w:rsidRDefault="00D324FA" w:rsidP="00AC70A0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C70A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∑ </w:t>
            </w:r>
            <w:r w:rsidR="002A3C7E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B273B3" w:rsidRPr="00AC70A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:rsidR="00B273B3" w:rsidRPr="00AC70A0" w:rsidRDefault="00B273B3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trike/>
          <w:color w:val="FF0000"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LITERATURA PODSTAWOWA I UZUPEŁNIAJĄCA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178"/>
      </w:tblGrid>
      <w:tr w:rsidR="00700FE4" w:rsidRPr="00AC70A0" w:rsidTr="003209DA"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Podstawowa:</w:t>
            </w:r>
          </w:p>
          <w:p w:rsidR="00700FE4" w:rsidRPr="00AC70A0" w:rsidRDefault="0089452A" w:rsidP="00AC70A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Rapacz</w:t>
            </w:r>
            <w:proofErr w:type="spellEnd"/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Andrzej, </w:t>
            </w:r>
            <w:r w:rsidRPr="00AC70A0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Przedsiębiorstwo turystyczne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</w:t>
            </w:r>
            <w:r w:rsidR="00372465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fin</w:t>
            </w:r>
            <w:proofErr w:type="spellEnd"/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Warszawa 2008</w:t>
            </w:r>
          </w:p>
          <w:p w:rsidR="000D78BB" w:rsidRPr="00AC70A0" w:rsidRDefault="000D78BB" w:rsidP="00AC70A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Ustawa Prawo przedsiębiorcy </w:t>
            </w:r>
          </w:p>
          <w:p w:rsidR="001B60E5" w:rsidRPr="00AC70A0" w:rsidRDefault="001B60E5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Uzupełniająca:</w:t>
            </w:r>
          </w:p>
          <w:p w:rsidR="000D78BB" w:rsidRPr="00AC70A0" w:rsidRDefault="000D78BB" w:rsidP="00AC70A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hAnsi="Arial" w:cs="Arial"/>
                <w:sz w:val="24"/>
                <w:szCs w:val="24"/>
              </w:rPr>
              <w:t>Gołembski Grzegorz, Przedsiębiorstwo turystyczne: ujęcie statyczne i dynamiczne, Polskie Wydaw</w:t>
            </w:r>
            <w:r w:rsidR="00F6714E" w:rsidRPr="00AC70A0">
              <w:rPr>
                <w:rFonts w:ascii="Arial" w:hAnsi="Arial" w:cs="Arial"/>
                <w:sz w:val="24"/>
                <w:szCs w:val="24"/>
              </w:rPr>
              <w:t>nictwo Ekonomiczne, Warszawa 200</w:t>
            </w:r>
            <w:r w:rsidRPr="00AC70A0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0D78BB" w:rsidRPr="00AC70A0" w:rsidRDefault="000D78BB" w:rsidP="00AC70A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hAnsi="Arial" w:cs="Arial"/>
                <w:sz w:val="24"/>
                <w:szCs w:val="24"/>
              </w:rPr>
              <w:t>Kodeks spółek handlowych.</w:t>
            </w:r>
          </w:p>
          <w:p w:rsidR="00F7501A" w:rsidRPr="00AC70A0" w:rsidRDefault="000D78BB" w:rsidP="00AC70A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AC70A0">
              <w:rPr>
                <w:rFonts w:ascii="Arial" w:eastAsia="Times New Roman" w:hAnsi="Arial" w:cs="Arial"/>
                <w:sz w:val="24"/>
                <w:szCs w:val="24"/>
                <w:lang w:val="en-GB" w:eastAsia="pl-PL"/>
              </w:rPr>
              <w:t>Odzimek</w:t>
            </w:r>
            <w:proofErr w:type="spellEnd"/>
            <w:r w:rsidRPr="00AC70A0">
              <w:rPr>
                <w:rFonts w:ascii="Arial" w:eastAsia="Times New Roman" w:hAnsi="Arial" w:cs="Arial"/>
                <w:sz w:val="24"/>
                <w:szCs w:val="24"/>
                <w:lang w:val="en-GB" w:eastAsia="pl-PL"/>
              </w:rPr>
              <w:t xml:space="preserve"> Tomasz</w:t>
            </w:r>
            <w:r w:rsidRPr="00AC70A0">
              <w:rPr>
                <w:rFonts w:ascii="Arial" w:eastAsia="Times New Roman" w:hAnsi="Arial" w:cs="Arial"/>
                <w:i/>
                <w:sz w:val="24"/>
                <w:szCs w:val="24"/>
                <w:lang w:val="en-GB" w:eastAsia="pl-PL"/>
              </w:rPr>
              <w:t xml:space="preserve">, </w:t>
            </w:r>
            <w:r w:rsidRPr="00AC70A0">
              <w:rPr>
                <w:rFonts w:ascii="Arial" w:hAnsi="Arial" w:cs="Arial"/>
                <w:i/>
                <w:sz w:val="24"/>
                <w:szCs w:val="24"/>
                <w:lang w:val="en-GB"/>
              </w:rPr>
              <w:t>Management of Tourism Enterprises in the Face of Development of Tourism in the Economy</w:t>
            </w:r>
            <w:r w:rsidRPr="00AC70A0">
              <w:rPr>
                <w:rFonts w:ascii="Arial" w:hAnsi="Arial" w:cs="Arial"/>
                <w:sz w:val="24"/>
                <w:szCs w:val="24"/>
                <w:lang w:val="en-GB"/>
              </w:rPr>
              <w:t xml:space="preserve">, w: red. </w:t>
            </w:r>
            <w:r w:rsidRPr="00AC70A0">
              <w:rPr>
                <w:rFonts w:ascii="Arial" w:hAnsi="Arial" w:cs="Arial"/>
                <w:sz w:val="24"/>
                <w:szCs w:val="24"/>
              </w:rPr>
              <w:t xml:space="preserve">Otola I., Modern Company Management, Wydawnictwo Wydziału Zarządzania Politechniki Częstochowskiej, </w:t>
            </w:r>
            <w:r w:rsidR="00F6714E" w:rsidRPr="00AC70A0">
              <w:rPr>
                <w:rFonts w:ascii="Arial" w:hAnsi="Arial" w:cs="Arial"/>
                <w:sz w:val="24"/>
                <w:szCs w:val="24"/>
              </w:rPr>
              <w:t>Częstochowa 2010.</w:t>
            </w:r>
          </w:p>
          <w:p w:rsidR="000D78BB" w:rsidRPr="00AC70A0" w:rsidRDefault="000D78BB" w:rsidP="00AC70A0">
            <w:pPr>
              <w:widowControl w:val="0"/>
              <w:numPr>
                <w:ilvl w:val="1"/>
                <w:numId w:val="2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after="0" w:line="360" w:lineRule="auto"/>
              <w:ind w:left="567" w:hanging="1029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7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B09DE">
        <w:rPr>
          <w:rFonts w:ascii="Arial" w:eastAsia="Times New Roman" w:hAnsi="Arial" w:cs="Arial"/>
          <w:b/>
          <w:sz w:val="24"/>
          <w:szCs w:val="24"/>
          <w:lang w:eastAsia="pl-PL"/>
        </w:rPr>
        <w:t>PROWADZĄCY PRZEDMIOT</w:t>
      </w:r>
      <w:r w:rsidRPr="00AC70A0">
        <w:rPr>
          <w:rFonts w:ascii="Arial" w:eastAsia="Times New Roman" w:hAnsi="Arial" w:cs="Arial"/>
          <w:sz w:val="24"/>
          <w:szCs w:val="24"/>
          <w:lang w:eastAsia="pl-PL"/>
        </w:rPr>
        <w:t xml:space="preserve"> ( IMIĘ, NAZWISKO, ADRES E-MAIL)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1. dr Tomasz Odzimek, Tomasz.odzimek@wz.pcz.pl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2410"/>
        <w:gridCol w:w="1418"/>
        <w:gridCol w:w="1701"/>
        <w:gridCol w:w="1559"/>
        <w:gridCol w:w="1134"/>
      </w:tblGrid>
      <w:tr w:rsidR="00700FE4" w:rsidRPr="00AC70A0" w:rsidTr="005B09DE">
        <w:tc>
          <w:tcPr>
            <w:tcW w:w="2155" w:type="dxa"/>
          </w:tcPr>
          <w:p w:rsidR="00700FE4" w:rsidRPr="005B09DE" w:rsidRDefault="00F7501A" w:rsidP="005B0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Efekt uczenia się</w:t>
            </w:r>
            <w:r w:rsidR="005B09DE"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10" w:type="dxa"/>
          </w:tcPr>
          <w:p w:rsidR="00700FE4" w:rsidRPr="005B09DE" w:rsidRDefault="00700FE4" w:rsidP="005B0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Odniesienie danego efektu do efektów zdefiniowanych dla całego programu (PEK)</w:t>
            </w:r>
          </w:p>
        </w:tc>
        <w:tc>
          <w:tcPr>
            <w:tcW w:w="1418" w:type="dxa"/>
          </w:tcPr>
          <w:p w:rsidR="00700FE4" w:rsidRPr="005B09DE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Cele przedmiotu</w:t>
            </w:r>
          </w:p>
        </w:tc>
        <w:tc>
          <w:tcPr>
            <w:tcW w:w="1701" w:type="dxa"/>
          </w:tcPr>
          <w:p w:rsidR="00700FE4" w:rsidRPr="005B09DE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8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Treści programowe</w:t>
            </w:r>
          </w:p>
        </w:tc>
        <w:tc>
          <w:tcPr>
            <w:tcW w:w="1559" w:type="dxa"/>
          </w:tcPr>
          <w:p w:rsidR="00700FE4" w:rsidRPr="005B09DE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Narzędzia dydaktyczne</w:t>
            </w:r>
          </w:p>
        </w:tc>
        <w:tc>
          <w:tcPr>
            <w:tcW w:w="1134" w:type="dxa"/>
          </w:tcPr>
          <w:p w:rsidR="00700FE4" w:rsidRPr="005B09DE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B09D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Sposób oceny</w:t>
            </w:r>
          </w:p>
        </w:tc>
      </w:tr>
      <w:tr w:rsidR="007866CF" w:rsidRPr="00AC70A0" w:rsidTr="005B09DE">
        <w:trPr>
          <w:trHeight w:val="141"/>
        </w:trPr>
        <w:tc>
          <w:tcPr>
            <w:tcW w:w="2155" w:type="dxa"/>
          </w:tcPr>
          <w:p w:rsidR="007866CF" w:rsidRPr="00AC70A0" w:rsidRDefault="00F7501A" w:rsidP="000C20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EU</w:t>
            </w:r>
            <w:r w:rsidR="007866C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1- Student posiada wiedzę o systemie i zasadach prawa gospodarczego związanego z prowadzenie działalności gospodarczej.</w:t>
            </w:r>
          </w:p>
          <w:p w:rsidR="007866CF" w:rsidRPr="00AC70A0" w:rsidRDefault="007866CF" w:rsidP="000C20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:rsidR="007866C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K_W03, K_W07, K_W12</w:t>
            </w:r>
          </w:p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K_U01,</w:t>
            </w:r>
            <w:r w:rsidR="009162D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K_U02</w:t>
            </w:r>
          </w:p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K_K01,</w:t>
            </w:r>
          </w:p>
        </w:tc>
        <w:tc>
          <w:tcPr>
            <w:tcW w:w="1418" w:type="dxa"/>
          </w:tcPr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C1,C2</w:t>
            </w:r>
          </w:p>
        </w:tc>
        <w:tc>
          <w:tcPr>
            <w:tcW w:w="1701" w:type="dxa"/>
          </w:tcPr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W1-W15,</w:t>
            </w:r>
          </w:p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C2-C14</w:t>
            </w:r>
          </w:p>
        </w:tc>
        <w:tc>
          <w:tcPr>
            <w:tcW w:w="1559" w:type="dxa"/>
          </w:tcPr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1, 2, 3</w:t>
            </w:r>
          </w:p>
        </w:tc>
        <w:tc>
          <w:tcPr>
            <w:tcW w:w="1134" w:type="dxa"/>
          </w:tcPr>
          <w:p w:rsidR="007866CF" w:rsidRPr="00AC70A0" w:rsidRDefault="007866C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F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, P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</w:p>
        </w:tc>
      </w:tr>
      <w:tr w:rsidR="009162DF" w:rsidRPr="00AC70A0" w:rsidTr="005B09DE">
        <w:tc>
          <w:tcPr>
            <w:tcW w:w="2155" w:type="dxa"/>
          </w:tcPr>
          <w:p w:rsidR="009162DF" w:rsidRPr="00AC70A0" w:rsidRDefault="00F7501A" w:rsidP="000C20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EU</w:t>
            </w:r>
            <w:r w:rsidR="009162D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2- Student zna elementy i zasady stosowania prawa handlowego, prawa pracy,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prawa podatkowego w kontekście </w:t>
            </w:r>
            <w:r w:rsidR="009162D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działalności gospodarczej.</w:t>
            </w:r>
          </w:p>
          <w:p w:rsidR="009162DF" w:rsidRPr="00AC70A0" w:rsidRDefault="009162DF" w:rsidP="000C20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K_W03, K_W07, K_W08,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K_U01, K_U02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K_K01,</w:t>
            </w:r>
          </w:p>
        </w:tc>
        <w:tc>
          <w:tcPr>
            <w:tcW w:w="1418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C1,C2</w:t>
            </w:r>
          </w:p>
        </w:tc>
        <w:tc>
          <w:tcPr>
            <w:tcW w:w="1701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W1-W15,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C2-C14</w:t>
            </w:r>
          </w:p>
        </w:tc>
        <w:tc>
          <w:tcPr>
            <w:tcW w:w="1559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1, 2, 3</w:t>
            </w:r>
          </w:p>
        </w:tc>
        <w:tc>
          <w:tcPr>
            <w:tcW w:w="1134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F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, P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</w:p>
        </w:tc>
      </w:tr>
      <w:tr w:rsidR="009162DF" w:rsidRPr="00AC70A0" w:rsidTr="005B09DE">
        <w:tc>
          <w:tcPr>
            <w:tcW w:w="2155" w:type="dxa"/>
          </w:tcPr>
          <w:p w:rsidR="009162DF" w:rsidRPr="00AC70A0" w:rsidRDefault="00F7501A" w:rsidP="000C202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EU</w:t>
            </w:r>
            <w:r w:rsidR="009162D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3- Student zna zasady funkcjonowania przedsiębiorstwa turystycznego w systemie prawa gospodarczego</w:t>
            </w:r>
          </w:p>
        </w:tc>
        <w:tc>
          <w:tcPr>
            <w:tcW w:w="2410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K_W03, K_W07, K_W08,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K_U01, K_U02, K_U07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K_K01,</w:t>
            </w:r>
          </w:p>
        </w:tc>
        <w:tc>
          <w:tcPr>
            <w:tcW w:w="1418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C1,C2</w:t>
            </w:r>
          </w:p>
        </w:tc>
        <w:tc>
          <w:tcPr>
            <w:tcW w:w="1701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W1-W15,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C2-C14</w:t>
            </w:r>
          </w:p>
        </w:tc>
        <w:tc>
          <w:tcPr>
            <w:tcW w:w="1559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1, 2, 3</w:t>
            </w:r>
          </w:p>
        </w:tc>
        <w:tc>
          <w:tcPr>
            <w:tcW w:w="1134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F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, P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</w:p>
        </w:tc>
      </w:tr>
      <w:tr w:rsidR="009162DF" w:rsidRPr="00AC70A0" w:rsidTr="005B09DE">
        <w:tc>
          <w:tcPr>
            <w:tcW w:w="2155" w:type="dxa"/>
          </w:tcPr>
          <w:p w:rsidR="009162DF" w:rsidRPr="00AC70A0" w:rsidRDefault="00F7501A" w:rsidP="00DA5C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EU</w:t>
            </w:r>
            <w:r w:rsidR="009162D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4-</w:t>
            </w:r>
            <w:r w:rsidR="009162DF" w:rsidRPr="00AC70A0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 xml:space="preserve"> </w:t>
            </w:r>
            <w:r w:rsidR="009162DF"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Student posiada umiejętność prezentowania i analizowania praw związanych z funkcjonowanie przedsiębiorstwa turystycznego w kraju i za granicą. </w:t>
            </w:r>
          </w:p>
        </w:tc>
        <w:tc>
          <w:tcPr>
            <w:tcW w:w="2410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K_W03,K_W04,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K_W07,K_U08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K_U01,K_U04,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K_U06, K_U07</w:t>
            </w:r>
          </w:p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K_K01,</w:t>
            </w:r>
          </w:p>
        </w:tc>
        <w:tc>
          <w:tcPr>
            <w:tcW w:w="1418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C1,C2</w:t>
            </w:r>
          </w:p>
        </w:tc>
        <w:tc>
          <w:tcPr>
            <w:tcW w:w="1701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C2-C14</w:t>
            </w:r>
          </w:p>
        </w:tc>
        <w:tc>
          <w:tcPr>
            <w:tcW w:w="1559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1,</w:t>
            </w:r>
            <w:r w:rsidR="00867988"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2,</w:t>
            </w:r>
            <w:r w:rsidR="00867988"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 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3</w:t>
            </w:r>
          </w:p>
        </w:tc>
        <w:tc>
          <w:tcPr>
            <w:tcW w:w="1134" w:type="dxa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F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  <w:r w:rsidRPr="00AC70A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, P</w:t>
            </w:r>
            <w:r w:rsidR="000C202C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>1</w:t>
            </w:r>
          </w:p>
        </w:tc>
      </w:tr>
    </w:tbl>
    <w:p w:rsidR="000C6D9A" w:rsidRDefault="000C6D9A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val="en-US" w:eastAsia="pl-PL"/>
        </w:rPr>
      </w:pPr>
    </w:p>
    <w:p w:rsidR="00700FE4" w:rsidRPr="00AC70A0" w:rsidRDefault="000C6D9A" w:rsidP="000C6D9A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val="en-US" w:eastAsia="pl-PL"/>
        </w:rPr>
      </w:pPr>
      <w:r>
        <w:rPr>
          <w:rFonts w:ascii="Arial" w:eastAsia="Times New Roman" w:hAnsi="Arial" w:cs="Arial"/>
          <w:sz w:val="24"/>
          <w:szCs w:val="24"/>
          <w:u w:val="single"/>
          <w:lang w:val="en-US" w:eastAsia="pl-PL"/>
        </w:rPr>
        <w:br w:type="page"/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5B09D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lastRenderedPageBreak/>
        <w:t>II. FORMY OCENY – SZCZEGÓŁY</w:t>
      </w:r>
    </w:p>
    <w:tbl>
      <w:tblPr>
        <w:tblW w:w="9244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9"/>
        <w:gridCol w:w="1985"/>
        <w:gridCol w:w="2238"/>
        <w:gridCol w:w="2156"/>
        <w:gridCol w:w="142"/>
        <w:gridCol w:w="1984"/>
      </w:tblGrid>
      <w:tr w:rsidR="00700FE4" w:rsidRPr="00AC70A0" w:rsidTr="00B07093"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 ocenę 2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 ocenę 3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 ocenę 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 ocenę 5</w:t>
            </w:r>
          </w:p>
        </w:tc>
      </w:tr>
      <w:tr w:rsidR="00700FE4" w:rsidRPr="00AC70A0" w:rsidTr="00B07093"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Efekt 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nie posiada wiedzy o systemie i zasadach prawa gospodarczego związanego z prowadzenie działalności gospodarczej.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9162DF" w:rsidP="00DA5C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posiada podstawową wiedzę o systemie i zasadach prawa gospodarczego związanego z prowadzenie działalności gospodarczej.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posiada dużą wiedzę o systemie i zasadach prawa gospodarczego związanego z prowadzenie działalności gospodarczej.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2DF" w:rsidRPr="00AC70A0" w:rsidRDefault="009162DF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posiada bardzo dużą wiedzę o systemie i zasadach prawa gospodarczego związanego z prowadzenie działalności gospodarczej.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00FE4" w:rsidRPr="00AC70A0" w:rsidTr="00B07093"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Efekt 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9162DF" w:rsidP="00DA5C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nie zna elementów i zasad stosowania prawa handlowego, prawa pracy, prawa podatkowego w kontekście działalności gospodarczej.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DA5C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zna podstawowe elementy i zasady stosowania prawa handlowego, prawa pracy, prawa podatkowego w kontekście działalności gospodarczej.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0D7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zna dobrze elementy i zasady stosowania prawa handlowego, prawa pracy, prawa podatkowego w kontekście działalności gospodarczej.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0D7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zna bardzo dobrze elementy i zasady stosowania prawa handlowego, prawa pracy, prawa podatkowego w kontekście działalności gospodarczej.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700FE4" w:rsidRPr="00AC70A0" w:rsidTr="00B07093"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Efekt 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nie zna zasad funkcjonowania przedsiębiorstwa turystycznego w systemie prawa gospodarczego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zna podstawowe zasady funkcjonowania przedsiębiorstwa turystycznego w systemie prawa gospodarczego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zna dobrze zasady funkcjonowania przedsiębiorstwa turystycznego w systemie prawa gospodarczego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zna bardzo dobrze zasady funkcjonowania przedsiębiorstwa turystycznego w systemie prawa gospodarczego</w:t>
            </w:r>
          </w:p>
        </w:tc>
      </w:tr>
      <w:tr w:rsidR="00700FE4" w:rsidRPr="00AC70A0" w:rsidTr="00B07093"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Efekt 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DA5C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nie posiada umiejętności prezentowania i analizowania praw związanych z funkcjonowanie przedsiębiorstwa turystycznego w kraju i za granicą.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DA5C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Student posiada podstawową umiejętność prezentowania i analizowania praw związanych z funkcjonowanie przedsiębiorstwa turystycznego w kraju i za granicą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0D7" w:rsidRPr="00AC70A0" w:rsidRDefault="00A320D7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Student posiada dobrą  umiejętność prezentowania i analizowania praw związanych z funkcjonowanie przedsiębiorstwa turystycznego w kraju i za granicą. </w:t>
            </w:r>
          </w:p>
          <w:p w:rsidR="00700FE4" w:rsidRPr="00AC70A0" w:rsidRDefault="00700FE4" w:rsidP="00AC70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0FE4" w:rsidRPr="00AC70A0" w:rsidRDefault="00A320D7" w:rsidP="00B0709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70A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Student posiada bardzo dobrą umiejętność prezentowania i analizowania praw związanych z funkcjonowanie przedsiębiorstwa turystycznego w kraju i za granicą. </w:t>
            </w:r>
          </w:p>
        </w:tc>
      </w:tr>
    </w:tbl>
    <w:p w:rsidR="000C6D9A" w:rsidRDefault="000C6D9A" w:rsidP="000C6D9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00FE4" w:rsidRPr="00AC70A0" w:rsidRDefault="00700FE4" w:rsidP="00AC70A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u w:val="single"/>
          <w:lang w:eastAsia="pl-PL"/>
        </w:rPr>
        <w:t>INNE PRZYDATNE INFORMACJE O PRZEDMIOCIE</w:t>
      </w:r>
    </w:p>
    <w:p w:rsidR="00700FE4" w:rsidRPr="00AC70A0" w:rsidRDefault="00700FE4" w:rsidP="00AC70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Informacja gdzie można zapoznać się z prezentacjami do zajęć, instrukcjami do laboratorium itp. - informacje są prezentowane studentom na zajęciach.</w:t>
      </w:r>
    </w:p>
    <w:p w:rsidR="00700FE4" w:rsidRPr="00AC70A0" w:rsidRDefault="00700FE4" w:rsidP="00AC70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Informacje na temat miejsca odbywania się zajęć - informacje znajdują się na stronie internetowej wydziału</w:t>
      </w:r>
    </w:p>
    <w:p w:rsidR="00700FE4" w:rsidRPr="00AC70A0" w:rsidRDefault="00700FE4" w:rsidP="00AC70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Informacje na temat terminu zajęć (dzień tygodnia/ godzina) - informacje znajdują się na stronie internetowej wydziału</w:t>
      </w:r>
    </w:p>
    <w:p w:rsidR="00700FE4" w:rsidRPr="00AC70A0" w:rsidRDefault="00700FE4" w:rsidP="00AC70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70A0">
        <w:rPr>
          <w:rFonts w:ascii="Arial" w:eastAsia="Times New Roman" w:hAnsi="Arial" w:cs="Arial"/>
          <w:sz w:val="24"/>
          <w:szCs w:val="24"/>
          <w:lang w:eastAsia="pl-PL"/>
        </w:rPr>
        <w:t>Informacja na temat konsultacji (godziny + miejsce) - podawane są studentom na pierwszych zajęciach, znajdują się na stronie internetowej wydziału.</w:t>
      </w:r>
    </w:p>
    <w:sectPr w:rsidR="00700FE4" w:rsidRPr="00AC70A0" w:rsidSect="003209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7CD" w:rsidRDefault="00DB27CD">
      <w:pPr>
        <w:spacing w:after="0" w:line="240" w:lineRule="auto"/>
      </w:pPr>
      <w:r>
        <w:separator/>
      </w:r>
    </w:p>
  </w:endnote>
  <w:endnote w:type="continuationSeparator" w:id="0">
    <w:p w:rsidR="00DB27CD" w:rsidRDefault="00DB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B0F" w:rsidRDefault="00693B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B0F" w:rsidRDefault="00693B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B0F" w:rsidRDefault="00693B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7CD" w:rsidRDefault="00DB27CD">
      <w:pPr>
        <w:spacing w:after="0" w:line="240" w:lineRule="auto"/>
      </w:pPr>
      <w:r>
        <w:separator/>
      </w:r>
    </w:p>
  </w:footnote>
  <w:footnote w:type="continuationSeparator" w:id="0">
    <w:p w:rsidR="00DB27CD" w:rsidRDefault="00DB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B0F" w:rsidRDefault="00693B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B0F" w:rsidRPr="0034493A" w:rsidRDefault="00693B0F" w:rsidP="00693B0F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  <w:p w:rsidR="00693B0F" w:rsidRDefault="00693B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B0F" w:rsidRDefault="00693B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C46FC7"/>
    <w:multiLevelType w:val="hybridMultilevel"/>
    <w:tmpl w:val="64A0D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2497F"/>
    <w:multiLevelType w:val="hybridMultilevel"/>
    <w:tmpl w:val="EBF6FAB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2CC33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ECD3961"/>
    <w:multiLevelType w:val="hybridMultilevel"/>
    <w:tmpl w:val="83700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D5A31"/>
    <w:multiLevelType w:val="hybridMultilevel"/>
    <w:tmpl w:val="58CA9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FE4"/>
    <w:rsid w:val="00066804"/>
    <w:rsid w:val="000757F5"/>
    <w:rsid w:val="00076B1C"/>
    <w:rsid w:val="00095572"/>
    <w:rsid w:val="000C202C"/>
    <w:rsid w:val="000C6D9A"/>
    <w:rsid w:val="000D78BB"/>
    <w:rsid w:val="001B60E5"/>
    <w:rsid w:val="001D1380"/>
    <w:rsid w:val="001E4E7F"/>
    <w:rsid w:val="0021275D"/>
    <w:rsid w:val="00255753"/>
    <w:rsid w:val="002A3C7E"/>
    <w:rsid w:val="002E30D6"/>
    <w:rsid w:val="00311BD1"/>
    <w:rsid w:val="003209DA"/>
    <w:rsid w:val="003474C6"/>
    <w:rsid w:val="00372465"/>
    <w:rsid w:val="00406E68"/>
    <w:rsid w:val="00437D78"/>
    <w:rsid w:val="0044496A"/>
    <w:rsid w:val="00464EBE"/>
    <w:rsid w:val="004C6A02"/>
    <w:rsid w:val="00566CA1"/>
    <w:rsid w:val="005B09DE"/>
    <w:rsid w:val="005B4DBF"/>
    <w:rsid w:val="005C39DE"/>
    <w:rsid w:val="006101E8"/>
    <w:rsid w:val="00693B0F"/>
    <w:rsid w:val="006D09E2"/>
    <w:rsid w:val="006F18E2"/>
    <w:rsid w:val="00700FE4"/>
    <w:rsid w:val="00701EBA"/>
    <w:rsid w:val="007465B0"/>
    <w:rsid w:val="007866CF"/>
    <w:rsid w:val="00787E53"/>
    <w:rsid w:val="007C7A04"/>
    <w:rsid w:val="008659EA"/>
    <w:rsid w:val="00867988"/>
    <w:rsid w:val="0089452A"/>
    <w:rsid w:val="008B60EE"/>
    <w:rsid w:val="009162DF"/>
    <w:rsid w:val="009A1FD4"/>
    <w:rsid w:val="009C7740"/>
    <w:rsid w:val="00A320D7"/>
    <w:rsid w:val="00A7590C"/>
    <w:rsid w:val="00AC70A0"/>
    <w:rsid w:val="00B06CBE"/>
    <w:rsid w:val="00B07093"/>
    <w:rsid w:val="00B273B3"/>
    <w:rsid w:val="00BA3F03"/>
    <w:rsid w:val="00C1070F"/>
    <w:rsid w:val="00C63461"/>
    <w:rsid w:val="00CA7370"/>
    <w:rsid w:val="00CE70B0"/>
    <w:rsid w:val="00CF52EB"/>
    <w:rsid w:val="00D324FA"/>
    <w:rsid w:val="00D507E3"/>
    <w:rsid w:val="00DA3104"/>
    <w:rsid w:val="00DA5C6D"/>
    <w:rsid w:val="00DB27CD"/>
    <w:rsid w:val="00DF567F"/>
    <w:rsid w:val="00DF5F20"/>
    <w:rsid w:val="00EE3BE4"/>
    <w:rsid w:val="00F1257D"/>
    <w:rsid w:val="00F6330E"/>
    <w:rsid w:val="00F6714E"/>
    <w:rsid w:val="00F739FE"/>
    <w:rsid w:val="00F7501A"/>
    <w:rsid w:val="00F75DD2"/>
    <w:rsid w:val="00FC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998F"/>
  <w15:chartTrackingRefBased/>
  <w15:docId w15:val="{54759C60-2DD5-45B6-91F3-53F70603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20D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B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93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B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1240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Inspiron</dc:creator>
  <cp:keywords/>
  <dc:description/>
  <cp:lastModifiedBy>Anna Chrobot</cp:lastModifiedBy>
  <cp:revision>13</cp:revision>
  <dcterms:created xsi:type="dcterms:W3CDTF">2023-12-12T12:44:00Z</dcterms:created>
  <dcterms:modified xsi:type="dcterms:W3CDTF">2024-01-18T07:55:00Z</dcterms:modified>
</cp:coreProperties>
</file>